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Believe    </w:t>
      </w:r>
      <w:r>
        <w:t xml:space="preserve">   David    </w:t>
      </w:r>
      <w:r>
        <w:t xml:space="preserve">   Judaea    </w:t>
      </w:r>
      <w:r>
        <w:t xml:space="preserve">   Son of God    </w:t>
      </w:r>
      <w:r>
        <w:t xml:space="preserve">   King of the Jews    </w:t>
      </w:r>
      <w:r>
        <w:t xml:space="preserve">   compassion    </w:t>
      </w:r>
      <w:r>
        <w:t xml:space="preserve">   follow me    </w:t>
      </w:r>
      <w:r>
        <w:t xml:space="preserve">   Teacher    </w:t>
      </w:r>
      <w:r>
        <w:t xml:space="preserve">   Faith    </w:t>
      </w:r>
      <w:r>
        <w:t xml:space="preserve">   Healer    </w:t>
      </w:r>
      <w:r>
        <w:t xml:space="preserve">   John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2021-10-11T10:06:38Z</dcterms:created>
  <dcterms:modified xsi:type="dcterms:W3CDTF">2021-10-11T10:06:38Z</dcterms:modified>
</cp:coreProperties>
</file>