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At Twelve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twelve    </w:t>
      </w:r>
      <w:r>
        <w:t xml:space="preserve">   stature    </w:t>
      </w:r>
      <w:r>
        <w:t xml:space="preserve">   wisdom    </w:t>
      </w:r>
      <w:r>
        <w:t xml:space="preserve">   scholars    </w:t>
      </w:r>
      <w:r>
        <w:t xml:space="preserve">   temple    </w:t>
      </w:r>
      <w:r>
        <w:t xml:space="preserve">   parentssearched    </w:t>
      </w:r>
      <w:r>
        <w:t xml:space="preserve">   nazereth    </w:t>
      </w:r>
      <w:r>
        <w:t xml:space="preserve">   Jesus    </w:t>
      </w:r>
      <w:r>
        <w:t xml:space="preserve">   jerusalem    </w:t>
      </w:r>
      <w:r>
        <w:t xml:space="preserve">   feastofpassover    </w:t>
      </w:r>
      <w:r>
        <w:t xml:space="preserve">   astonished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At Twelve</dc:title>
  <dcterms:created xsi:type="dcterms:W3CDTF">2021-10-11T10:05:48Z</dcterms:created>
  <dcterms:modified xsi:type="dcterms:W3CDTF">2021-10-11T10:05:48Z</dcterms:modified>
</cp:coreProperties>
</file>