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Christ is our Savior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Attend church    </w:t>
      </w:r>
      <w:r>
        <w:t xml:space="preserve">   Consequences    </w:t>
      </w:r>
      <w:r>
        <w:t xml:space="preserve">   Scriptures    </w:t>
      </w:r>
      <w:r>
        <w:t xml:space="preserve">   Obedience    </w:t>
      </w:r>
      <w:r>
        <w:t xml:space="preserve">   Prayer    </w:t>
      </w:r>
      <w:r>
        <w:t xml:space="preserve">   Lucifer    </w:t>
      </w:r>
      <w:r>
        <w:t xml:space="preserve">   Agency    </w:t>
      </w:r>
      <w:r>
        <w:t xml:space="preserve">   War in heaven    </w:t>
      </w:r>
      <w:r>
        <w:t xml:space="preserve">   Plan of Salvation    </w:t>
      </w:r>
      <w:r>
        <w:t xml:space="preserve">   Savior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Christ is our Savior</dc:title>
  <dcterms:created xsi:type="dcterms:W3CDTF">2021-10-11T10:06:24Z</dcterms:created>
  <dcterms:modified xsi:type="dcterms:W3CDTF">2021-10-11T10:06:24Z</dcterms:modified>
</cp:coreProperties>
</file>