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Rejected in Nazereth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amazed    </w:t>
      </w:r>
      <w:r>
        <w:t xml:space="preserve">   heal    </w:t>
      </w:r>
      <w:r>
        <w:t xml:space="preserve">   words    </w:t>
      </w:r>
      <w:r>
        <w:t xml:space="preserve">   crowd    </w:t>
      </w:r>
      <w:r>
        <w:t xml:space="preserve">   people    </w:t>
      </w:r>
      <w:r>
        <w:t xml:space="preserve">   truth    </w:t>
      </w:r>
      <w:r>
        <w:t xml:space="preserve">   scripture    </w:t>
      </w:r>
      <w:r>
        <w:t xml:space="preserve">   hometown    </w:t>
      </w:r>
      <w:r>
        <w:t xml:space="preserve">   prophet    </w:t>
      </w:r>
      <w:r>
        <w:t xml:space="preserve">  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Rejected in Nazereth</dc:title>
  <dcterms:created xsi:type="dcterms:W3CDTF">2021-10-11T10:07:07Z</dcterms:created>
  <dcterms:modified xsi:type="dcterms:W3CDTF">2021-10-11T10:07:07Z</dcterms:modified>
</cp:coreProperties>
</file>