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heals on the Sabbath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herodians    </w:t>
      </w:r>
      <w:r>
        <w:t xml:space="preserve">   kill    </w:t>
      </w:r>
      <w:r>
        <w:t xml:space="preserve">   plot    </w:t>
      </w:r>
      <w:r>
        <w:t xml:space="preserve">   healed    </w:t>
      </w:r>
      <w:r>
        <w:t xml:space="preserve">   stretch    </w:t>
      </w:r>
      <w:r>
        <w:t xml:space="preserve">   evil    </w:t>
      </w:r>
      <w:r>
        <w:t xml:space="preserve">   good    </w:t>
      </w:r>
      <w:r>
        <w:t xml:space="preserve">   work    </w:t>
      </w:r>
      <w:r>
        <w:t xml:space="preserve">   sabbath    </w:t>
      </w:r>
      <w:r>
        <w:t xml:space="preserve">   pharisees    </w:t>
      </w:r>
      <w:r>
        <w:t xml:space="preserve">   Hand    </w:t>
      </w:r>
      <w:r>
        <w:t xml:space="preserve">   crippled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on the Sabbath</dc:title>
  <dcterms:created xsi:type="dcterms:W3CDTF">2021-10-11T10:06:46Z</dcterms:created>
  <dcterms:modified xsi:type="dcterms:W3CDTF">2021-10-11T10:06:46Z</dcterms:modified>
</cp:coreProperties>
</file>