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Jesus is Tranfigured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holy    </w:t>
      </w:r>
      <w:r>
        <w:t xml:space="preserve">   transformation    </w:t>
      </w:r>
      <w:r>
        <w:t xml:space="preserve">   transfigured    </w:t>
      </w:r>
      <w:r>
        <w:t xml:space="preserve">   resurrection    </w:t>
      </w:r>
      <w:r>
        <w:t xml:space="preserve">   jesus    </w:t>
      </w:r>
      <w:r>
        <w:t xml:space="preserve">   heaven    </w:t>
      </w:r>
      <w:r>
        <w:t xml:space="preserve">   future    </w:t>
      </w:r>
      <w:r>
        <w:t xml:space="preserve">   fulfilled    </w:t>
      </w:r>
      <w:r>
        <w:t xml:space="preserve">   eternal    </w:t>
      </w:r>
      <w:r>
        <w:t xml:space="preserve">   death    </w:t>
      </w:r>
      <w:r>
        <w:t xml:space="preserve">   ascended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Tranfigured</dc:title>
  <dcterms:created xsi:type="dcterms:W3CDTF">2021-10-11T10:07:44Z</dcterms:created>
  <dcterms:modified xsi:type="dcterms:W3CDTF">2021-10-11T10:07:44Z</dcterms:modified>
</cp:coreProperties>
</file>