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Separate    </w:t>
      </w:r>
      <w:r>
        <w:t xml:space="preserve">   Literacytests    </w:t>
      </w:r>
      <w:r>
        <w:t xml:space="preserve">   Polltaxes    </w:t>
      </w:r>
      <w:r>
        <w:t xml:space="preserve">   Voting    </w:t>
      </w:r>
      <w:r>
        <w:t xml:space="preserve">   Amendments    </w:t>
      </w:r>
      <w:r>
        <w:t xml:space="preserve">   Johnlangston    </w:t>
      </w:r>
      <w:r>
        <w:t xml:space="preserve">   BookerT    </w:t>
      </w:r>
      <w:r>
        <w:t xml:space="preserve">   Discrimination    </w:t>
      </w:r>
      <w:r>
        <w:t xml:space="preserve">   Segregation    </w:t>
      </w:r>
      <w:r>
        <w:t xml:space="preserve">   Jimcrow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Laws</dc:title>
  <dcterms:created xsi:type="dcterms:W3CDTF">2021-10-12T14:28:35Z</dcterms:created>
  <dcterms:modified xsi:type="dcterms:W3CDTF">2021-10-12T14:28:35Z</dcterms:modified>
</cp:coreProperties>
</file>