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Witchcraft    </w:t>
      </w:r>
      <w:r>
        <w:t xml:space="preserve">   Rouen    </w:t>
      </w:r>
      <w:r>
        <w:t xml:space="preserve">   Peasant Girl    </w:t>
      </w:r>
      <w:r>
        <w:t xml:space="preserve">   Paris    </w:t>
      </w:r>
      <w:r>
        <w:t xml:space="preserve">   King Charles VII    </w:t>
      </w:r>
      <w:r>
        <w:t xml:space="preserve">   Joan of Arc    </w:t>
      </w:r>
      <w:r>
        <w:t xml:space="preserve">   Hundred Years War    </w:t>
      </w:r>
      <w:r>
        <w:t xml:space="preserve">   Heresy    </w:t>
      </w:r>
      <w:r>
        <w:t xml:space="preserve">   France    </w:t>
      </w:r>
      <w:r>
        <w:t xml:space="preserve">   England    </w:t>
      </w:r>
      <w:r>
        <w:t xml:space="preserve">   Domremy    </w:t>
      </w:r>
      <w:r>
        <w:t xml:space="preserve">   Burgundians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</dc:title>
  <dcterms:created xsi:type="dcterms:W3CDTF">2021-10-11T10:08:00Z</dcterms:created>
  <dcterms:modified xsi:type="dcterms:W3CDTF">2021-10-11T10:08:00Z</dcterms:modified>
</cp:coreProperties>
</file>