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28:28b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is    </w:t>
      </w:r>
      <w:r>
        <w:t xml:space="preserve">   evil    </w:t>
      </w:r>
      <w:r>
        <w:t xml:space="preserve">   shun    </w:t>
      </w:r>
      <w:r>
        <w:t xml:space="preserve">   to    </w:t>
      </w:r>
      <w:r>
        <w:t xml:space="preserve">   and    </w:t>
      </w:r>
      <w:r>
        <w:t xml:space="preserve">   wisdom    </w:t>
      </w:r>
      <w:r>
        <w:t xml:space="preserve">   that    </w:t>
      </w:r>
      <w:r>
        <w:t xml:space="preserve">   lord    </w:t>
      </w:r>
      <w:r>
        <w:t xml:space="preserve">   the    </w:t>
      </w:r>
      <w:r>
        <w:t xml:space="preserve">   of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28:28b</dc:title>
  <dcterms:created xsi:type="dcterms:W3CDTF">2021-10-11T10:08:20Z</dcterms:created>
  <dcterms:modified xsi:type="dcterms:W3CDTF">2021-10-11T10:08:20Z</dcterms:modified>
</cp:coreProperties>
</file>