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evaluation    </w:t>
      </w:r>
      <w:r>
        <w:t xml:space="preserve">   training    </w:t>
      </w:r>
      <w:r>
        <w:t xml:space="preserve">   customer    </w:t>
      </w:r>
      <w:r>
        <w:t xml:space="preserve">   expectations    </w:t>
      </w:r>
      <w:r>
        <w:t xml:space="preserve">   teamwork    </w:t>
      </w:r>
      <w:r>
        <w:t xml:space="preserve">   payroll    </w:t>
      </w:r>
      <w:r>
        <w:t xml:space="preserve">   supervisor    </w:t>
      </w:r>
      <w:r>
        <w:t xml:space="preserve">   employee    </w:t>
      </w:r>
      <w:r>
        <w:t xml:space="preserve">   responsibility    </w:t>
      </w:r>
      <w:r>
        <w:t xml:space="preserve">   focus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Terms</dc:title>
  <dcterms:created xsi:type="dcterms:W3CDTF">2021-10-11T10:09:01Z</dcterms:created>
  <dcterms:modified xsi:type="dcterms:W3CDTF">2021-10-11T10:09:01Z</dcterms:modified>
</cp:coreProperties>
</file>