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skills and character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honesty    </w:t>
      </w:r>
      <w:r>
        <w:t xml:space="preserve">   thoughtful    </w:t>
      </w:r>
      <w:r>
        <w:t xml:space="preserve">   saving money    </w:t>
      </w:r>
      <w:r>
        <w:t xml:space="preserve">   motivated    </w:t>
      </w:r>
      <w:r>
        <w:t xml:space="preserve">   respect    </w:t>
      </w:r>
      <w:r>
        <w:t xml:space="preserve">   goal setting    </w:t>
      </w:r>
      <w:r>
        <w:t xml:space="preserve">   leadership    </w:t>
      </w:r>
      <w:r>
        <w:t xml:space="preserve">   problem solving    </w:t>
      </w:r>
      <w:r>
        <w:t xml:space="preserve">   kindness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skills and character qualities</dc:title>
  <dcterms:created xsi:type="dcterms:W3CDTF">2021-10-11T10:09:26Z</dcterms:created>
  <dcterms:modified xsi:type="dcterms:W3CDTF">2021-10-11T10:09:26Z</dcterms:modified>
</cp:coreProperties>
</file>