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Johannes der Taeufer wird geboren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Gott    </w:t>
      </w:r>
      <w:r>
        <w:t xml:space="preserve">   Johannnes    </w:t>
      </w:r>
      <w:r>
        <w:t xml:space="preserve">   Elisabeth    </w:t>
      </w:r>
      <w:r>
        <w:t xml:space="preserve">   Zacharias    </w:t>
      </w:r>
      <w:r>
        <w:t xml:space="preserve">   Tempel    </w:t>
      </w:r>
      <w:r>
        <w:t xml:space="preserve">   Geboren    </w:t>
      </w:r>
      <w:r>
        <w:t xml:space="preserve">   Lukas    </w:t>
      </w:r>
      <w:r>
        <w:t xml:space="preserve">   Sohn    </w:t>
      </w:r>
      <w:r>
        <w:t xml:space="preserve">   Geburt    </w:t>
      </w:r>
      <w:r>
        <w:t xml:space="preserve">   Gebete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Johannes der Taeufer wird geboren</dc:title>
  <dcterms:created xsi:type="dcterms:W3CDTF">2021-10-11T10:10:26Z</dcterms:created>
  <dcterms:modified xsi:type="dcterms:W3CDTF">2021-10-11T10:10:26Z</dcterms:modified>
</cp:coreProperties>
</file>