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Dewey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education    </w:t>
      </w:r>
      <w:r>
        <w:t xml:space="preserve">   psychology    </w:t>
      </w:r>
      <w:r>
        <w:t xml:space="preserve">   american    </w:t>
      </w:r>
      <w:r>
        <w:t xml:space="preserve">   doctorate    </w:t>
      </w:r>
      <w:r>
        <w:t xml:space="preserve">   bachelors    </w:t>
      </w:r>
      <w:r>
        <w:t xml:space="preserve">   progressive    </w:t>
      </w:r>
      <w:r>
        <w:t xml:space="preserve">   philosopher    </w:t>
      </w:r>
      <w:r>
        <w:t xml:space="preserve">   burlington    </w:t>
      </w:r>
      <w:r>
        <w:t xml:space="preserve">   experimental learning    </w:t>
      </w:r>
      <w:r>
        <w:t xml:space="preserve">   hands on    </w:t>
      </w:r>
      <w:r>
        <w:t xml:space="preserve">   pragmatist    </w:t>
      </w:r>
      <w:r>
        <w:t xml:space="preserve">   John Dewey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Dewey </dc:title>
  <dcterms:created xsi:type="dcterms:W3CDTF">2021-11-02T03:50:36Z</dcterms:created>
  <dcterms:modified xsi:type="dcterms:W3CDTF">2021-11-02T03:50:36Z</dcterms:modified>
</cp:coreProperties>
</file>