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Abundance of Katherines    </w:t>
      </w:r>
      <w:r>
        <w:t xml:space="preserve">   Crash Course    </w:t>
      </w:r>
      <w:r>
        <w:t xml:space="preserve">   Fault in our Stars    </w:t>
      </w:r>
      <w:r>
        <w:t xml:space="preserve">   Green    </w:t>
      </w:r>
      <w:r>
        <w:t xml:space="preserve">   Hank    </w:t>
      </w:r>
      <w:r>
        <w:t xml:space="preserve">   Indianapolis    </w:t>
      </w:r>
      <w:r>
        <w:t xml:space="preserve">   John    </w:t>
      </w:r>
      <w:r>
        <w:t xml:space="preserve">   Kenyon College    </w:t>
      </w:r>
      <w:r>
        <w:t xml:space="preserve">   Looking for Alaska    </w:t>
      </w:r>
      <w:r>
        <w:t xml:space="preserve">   Paper Towns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Green</dc:title>
  <dcterms:created xsi:type="dcterms:W3CDTF">2021-10-11T10:11:01Z</dcterms:created>
  <dcterms:modified xsi:type="dcterms:W3CDTF">2021-10-11T10:11:01Z</dcterms:modified>
</cp:coreProperties>
</file>