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Kennedy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cuban missile crisis    </w:t>
      </w:r>
      <w:r>
        <w:t xml:space="preserve">   politician     </w:t>
      </w:r>
      <w:r>
        <w:t xml:space="preserve">   navy    </w:t>
      </w:r>
      <w:r>
        <w:t xml:space="preserve">   lieutenant    </w:t>
      </w:r>
      <w:r>
        <w:t xml:space="preserve">   massachusetts    </w:t>
      </w:r>
      <w:r>
        <w:t xml:space="preserve">   lyndon johnson    </w:t>
      </w:r>
      <w:r>
        <w:t xml:space="preserve">   jacqueline kennedy    </w:t>
      </w:r>
      <w:r>
        <w:t xml:space="preserve">   assassination    </w:t>
      </w:r>
      <w:r>
        <w:t xml:space="preserve">   senator    </w:t>
      </w:r>
      <w:r>
        <w:t xml:space="preserve">   military    </w:t>
      </w:r>
      <w:r>
        <w:t xml:space="preserve">   president    </w:t>
      </w:r>
      <w:r>
        <w:t xml:space="preserve">   John Kennedy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Kennedy</dc:title>
  <dcterms:created xsi:type="dcterms:W3CDTF">2021-10-11T10:10:12Z</dcterms:created>
  <dcterms:modified xsi:type="dcterms:W3CDTF">2021-10-11T10:10:12Z</dcterms:modified>
</cp:coreProperties>
</file>