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Jolly Old England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Castles    </w:t>
      </w:r>
      <w:r>
        <w:t xml:space="preserve">   Crown    </w:t>
      </w:r>
      <w:r>
        <w:t xml:space="preserve">   Union Jack    </w:t>
      </w:r>
      <w:r>
        <w:t xml:space="preserve">   Tea    </w:t>
      </w:r>
      <w:r>
        <w:t xml:space="preserve">   Thames    </w:t>
      </w:r>
      <w:r>
        <w:t xml:space="preserve">   Buckingham    </w:t>
      </w:r>
      <w:r>
        <w:t xml:space="preserve">   King    </w:t>
      </w:r>
      <w:r>
        <w:t xml:space="preserve">   Jewels    </w:t>
      </w:r>
      <w:r>
        <w:t xml:space="preserve">   Chips    </w:t>
      </w:r>
      <w:r>
        <w:t xml:space="preserve">   Queen    </w:t>
      </w:r>
      <w:r>
        <w:t xml:space="preserve">   London Eye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Old England !</dc:title>
  <dcterms:created xsi:type="dcterms:W3CDTF">2021-10-11T10:11:45Z</dcterms:created>
  <dcterms:modified xsi:type="dcterms:W3CDTF">2021-10-11T10:11:45Z</dcterms:modified>
</cp:coreProperties>
</file>