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Joshua 24:15b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as    </w:t>
      </w:r>
      <w:r>
        <w:t xml:space="preserve">   But    </w:t>
      </w:r>
      <w:r>
        <w:t xml:space="preserve">   for    </w:t>
      </w:r>
      <w:r>
        <w:t xml:space="preserve">   household    </w:t>
      </w:r>
      <w:r>
        <w:t xml:space="preserve">   Lord    </w:t>
      </w:r>
      <w:r>
        <w:t xml:space="preserve">   me    </w:t>
      </w:r>
      <w:r>
        <w:t xml:space="preserve">   my    </w:t>
      </w:r>
      <w:r>
        <w:t xml:space="preserve">   serve    </w:t>
      </w:r>
      <w:r>
        <w:t xml:space="preserve">   the    </w:t>
      </w:r>
      <w:r>
        <w:t xml:space="preserve">   we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24:15b</dc:title>
  <dcterms:created xsi:type="dcterms:W3CDTF">2021-10-11T10:13:17Z</dcterms:created>
  <dcterms:modified xsi:type="dcterms:W3CDTF">2021-10-11T10:13:17Z</dcterms:modified>
</cp:coreProperties>
</file>