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Deborah    </w:t>
      </w:r>
      <w:r>
        <w:t xml:space="preserve">   Ehud    </w:t>
      </w:r>
      <w:r>
        <w:t xml:space="preserve">   Gideon    </w:t>
      </w:r>
      <w:r>
        <w:t xml:space="preserve">   Jephthah    </w:t>
      </w:r>
      <w:r>
        <w:t xml:space="preserve">   Judge    </w:t>
      </w:r>
      <w:r>
        <w:t xml:space="preserve">   Military Leader    </w:t>
      </w:r>
      <w:r>
        <w:t xml:space="preserve">   Othniel    </w:t>
      </w:r>
      <w:r>
        <w:t xml:space="preserve">   Prophet    </w:t>
      </w:r>
      <w:r>
        <w:t xml:space="preserve">   Samson    </w:t>
      </w:r>
      <w:r>
        <w:t xml:space="preserve">   Samuel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Word Search</dc:title>
  <dcterms:created xsi:type="dcterms:W3CDTF">2021-10-11T10:15:05Z</dcterms:created>
  <dcterms:modified xsi:type="dcterms:W3CDTF">2021-10-11T10:15:05Z</dcterms:modified>
</cp:coreProperties>
</file>