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Judicial Branch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Supreme Court accepts a case for review, it issues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Justices who disagree with an opinion of the court may register their views by writing 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number of courts does the Supreme Court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court was created by the Consitution?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jurisdiction has power of the federal courts alone to hear certain cases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the Chief Justice agrees with the opinion of the court, he or she decides who will write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created the Judicial Branch?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1 example of special courts?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courts list of cases to be heard?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case in which a defendant is tried for commuting a crime defined by the law?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opening day of each Supreme Court term is the first Monday of what month?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created the Judicial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Involving a non criminal matter such as a contract or dispute or a claim of patent infringement?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number of courts does court of appeals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long are the terms of judges of constitutional courts?</w:t>
            </w:r>
          </w:p>
        </w:tc>
      </w:tr>
    </w:tbl>
    <w:p>
      <w:pPr>
        <w:pStyle w:val="WordBankLarge"/>
      </w:pPr>
      <w:r>
        <w:t xml:space="preserve">   Founding Fathers     </w:t>
      </w:r>
      <w:r>
        <w:t xml:space="preserve">   Article 3    </w:t>
      </w:r>
      <w:r>
        <w:t xml:space="preserve">   Supreme    </w:t>
      </w:r>
      <w:r>
        <w:t xml:space="preserve">   Military appeals    </w:t>
      </w:r>
      <w:r>
        <w:t xml:space="preserve">   Life    </w:t>
      </w:r>
      <w:r>
        <w:t xml:space="preserve">   Exclusive     </w:t>
      </w:r>
      <w:r>
        <w:t xml:space="preserve">   One    </w:t>
      </w:r>
      <w:r>
        <w:t xml:space="preserve">   Twelve     </w:t>
      </w:r>
      <w:r>
        <w:t xml:space="preserve">   Certificate     </w:t>
      </w:r>
      <w:r>
        <w:t xml:space="preserve">   Criminal Case    </w:t>
      </w:r>
      <w:r>
        <w:t xml:space="preserve">   Docket    </w:t>
      </w:r>
      <w:r>
        <w:t xml:space="preserve">   Civil case    </w:t>
      </w:r>
      <w:r>
        <w:t xml:space="preserve">   Dissenting opinion     </w:t>
      </w:r>
      <w:r>
        <w:t xml:space="preserve">   Majority opinion     </w:t>
      </w:r>
      <w:r>
        <w:t xml:space="preserve">   October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Judicial Branch</dc:title>
  <dcterms:created xsi:type="dcterms:W3CDTF">2021-10-11T10:16:14Z</dcterms:created>
  <dcterms:modified xsi:type="dcterms:W3CDTF">2021-10-11T10:16:14Z</dcterms:modified>
</cp:coreProperties>
</file>