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Judith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married twice    </w:t>
      </w:r>
      <w:r>
        <w:t xml:space="preserve">   jhon murray    </w:t>
      </w:r>
      <w:r>
        <w:t xml:space="preserve">   jhon stevens    </w:t>
      </w:r>
      <w:r>
        <w:t xml:space="preserve">   play in boston    </w:t>
      </w:r>
      <w:r>
        <w:t xml:space="preserve">   female acadamy    </w:t>
      </w:r>
      <w:r>
        <w:t xml:space="preserve">   co-founder    </w:t>
      </w:r>
      <w:r>
        <w:t xml:space="preserve">   women equality    </w:t>
      </w:r>
      <w:r>
        <w:t xml:space="preserve">   the gleaner    </w:t>
      </w:r>
      <w:r>
        <w:t xml:space="preserve">   married young    </w:t>
      </w:r>
      <w:r>
        <w:t xml:space="preserve">   Eighth child    </w:t>
      </w:r>
      <w:r>
        <w:t xml:space="preserve">   play writer    </w:t>
      </w:r>
      <w:r>
        <w:t xml:space="preserve">   Judith Murry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Judith word search</dc:title>
  <dcterms:created xsi:type="dcterms:W3CDTF">2021-10-11T10:16:20Z</dcterms:created>
  <dcterms:modified xsi:type="dcterms:W3CDTF">2021-10-11T10:16:20Z</dcterms:modified>
</cp:coreProperties>
</file>