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Brutus    </w:t>
      </w:r>
      <w:r>
        <w:t xml:space="preserve">   Caius Cassius    </w:t>
      </w:r>
      <w:r>
        <w:t xml:space="preserve">   Calpurnia    </w:t>
      </w:r>
      <w:r>
        <w:t xml:space="preserve">   Casca    </w:t>
      </w:r>
      <w:r>
        <w:t xml:space="preserve">   Cicero    </w:t>
      </w:r>
      <w:r>
        <w:t xml:space="preserve">   Cinna    </w:t>
      </w:r>
      <w:r>
        <w:t xml:space="preserve">   Julius Caesar    </w:t>
      </w:r>
      <w:r>
        <w:t xml:space="preserve">   Mark Antony    </w:t>
      </w:r>
      <w:r>
        <w:t xml:space="preserve">   Octavius    </w:t>
      </w:r>
      <w:r>
        <w:t xml:space="preserve">   Pompey    </w:t>
      </w:r>
      <w:r>
        <w:t xml:space="preserve">   Portia    </w:t>
      </w:r>
      <w:r>
        <w:t xml:space="preserve">   Soothsayer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2021-10-11T10:17:10Z</dcterms:created>
  <dcterms:modified xsi:type="dcterms:W3CDTF">2021-10-11T10:17:10Z</dcterms:modified>
</cp:coreProperties>
</file>