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 SAFE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privacy    </w:t>
      </w:r>
      <w:r>
        <w:t xml:space="preserve">   youtube    </w:t>
      </w:r>
      <w:r>
        <w:t xml:space="preserve">   risk    </w:t>
      </w:r>
      <w:r>
        <w:t xml:space="preserve">   online    </w:t>
      </w:r>
      <w:r>
        <w:t xml:space="preserve">   networking    </w:t>
      </w:r>
      <w:r>
        <w:t xml:space="preserve">   social    </w:t>
      </w:r>
      <w:r>
        <w:t xml:space="preserve">   myspace    </w:t>
      </w:r>
      <w:r>
        <w:t xml:space="preserve">   facebook    </w:t>
      </w:r>
      <w:r>
        <w:t xml:space="preserve">   zip it    </w:t>
      </w:r>
      <w:r>
        <w:t xml:space="preserve">   flag it    </w:t>
      </w:r>
      <w:r>
        <w:t xml:space="preserve">   block it    </w:t>
      </w:r>
      <w:r>
        <w:t xml:space="preserve">   bebo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SAFE ONLINE</dc:title>
  <dcterms:created xsi:type="dcterms:W3CDTF">2021-10-11T10:23:12Z</dcterms:created>
  <dcterms:modified xsi:type="dcterms:W3CDTF">2021-10-11T10:23:12Z</dcterms:modified>
</cp:coreProperties>
</file>