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Kandy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Attention seeker    </w:t>
      </w:r>
      <w:r>
        <w:t xml:space="preserve">   Catch All    </w:t>
      </w:r>
      <w:r>
        <w:t xml:space="preserve">   Gotta go    </w:t>
      </w:r>
      <w:r>
        <w:t xml:space="preserve">   Jet setter    </w:t>
      </w:r>
      <w:r>
        <w:t xml:space="preserve">   Kandy on the run    </w:t>
      </w:r>
      <w:r>
        <w:t xml:space="preserve">   Luggage    </w:t>
      </w:r>
      <w:r>
        <w:t xml:space="preserve">   Over Protector    </w:t>
      </w:r>
      <w:r>
        <w:t xml:space="preserve">   Swag bag    </w:t>
      </w:r>
      <w:r>
        <w:t xml:space="preserve">   Travel    </w:t>
      </w:r>
      <w:r>
        <w:t xml:space="preserve">   Weekender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Kandy Word Search</dc:title>
  <dcterms:created xsi:type="dcterms:W3CDTF">2021-10-12T14:30:45Z</dcterms:created>
  <dcterms:modified xsi:type="dcterms:W3CDTF">2021-10-12T14:30:45Z</dcterms:modified>
</cp:coreProperties>
</file>