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Kaurna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nina marni    </w:t>
      </w:r>
      <w:r>
        <w:t xml:space="preserve">   adelaide    </w:t>
      </w:r>
      <w:r>
        <w:t xml:space="preserve">   animals    </w:t>
      </w:r>
      <w:r>
        <w:t xml:space="preserve">   aboriginal    </w:t>
      </w:r>
      <w:r>
        <w:t xml:space="preserve">   kaurna    </w:t>
      </w:r>
      <w:r>
        <w:t xml:space="preserve">   kardi    </w:t>
      </w:r>
      <w:r>
        <w:t xml:space="preserve">   kuula    </w:t>
      </w:r>
      <w:r>
        <w:t xml:space="preserve">   nantu    </w:t>
      </w:r>
      <w:r>
        <w:t xml:space="preserve">   wartu    </w:t>
      </w:r>
      <w:r>
        <w:t xml:space="preserve">   yaltu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Kaurna Words</dc:title>
  <dcterms:created xsi:type="dcterms:W3CDTF">2021-10-11T10:21:58Z</dcterms:created>
  <dcterms:modified xsi:type="dcterms:W3CDTF">2021-10-11T10:21:58Z</dcterms:modified>
</cp:coreProperties>
</file>