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Key Phrases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</w:tbl>
    <w:p>
      <w:pPr>
        <w:pStyle w:val="WordBankLarge"/>
      </w:pPr>
      <w:r>
        <w:t xml:space="preserve">   stereotype    </w:t>
      </w:r>
      <w:r>
        <w:t xml:space="preserve">   prioritisation    </w:t>
      </w:r>
      <w:r>
        <w:t xml:space="preserve">   ripple effect    </w:t>
      </w:r>
      <w:r>
        <w:t xml:space="preserve">   victimless    </w:t>
      </w:r>
      <w:r>
        <w:t xml:space="preserve">   cultural    </w:t>
      </w:r>
      <w:r>
        <w:t xml:space="preserve">   dark figure of crime    </w:t>
      </w:r>
      <w:r>
        <w:t xml:space="preserve">   offences    </w:t>
      </w:r>
      <w:r>
        <w:t xml:space="preserve">   public awareness    </w:t>
      </w:r>
      <w:r>
        <w:t xml:space="preserve">   honour    </w:t>
      </w:r>
      <w:r>
        <w:t xml:space="preserve">   unrecorded    </w:t>
      </w:r>
      <w:r>
        <w:t xml:space="preserve">   unreported    </w:t>
      </w:r>
      <w:r>
        <w:t xml:space="preserve">   campaigns    </w:t>
      </w:r>
      <w:r>
        <w:t xml:space="preserve">   Statistics    </w:t>
      </w:r>
      <w:r>
        <w:t xml:space="preserve">   Media    </w:t>
      </w:r>
      <w:r>
        <w:t xml:space="preserve">   British Crime Survey    </w:t>
      </w:r>
      <w:r>
        <w:t xml:space="preserve">   individual crime    </w:t>
      </w:r>
      <w:r>
        <w:t xml:space="preserve">   corporate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Phrases</dc:title>
  <dcterms:created xsi:type="dcterms:W3CDTF">2021-10-11T10:26:08Z</dcterms:created>
  <dcterms:modified xsi:type="dcterms:W3CDTF">2021-10-11T10:26:08Z</dcterms:modified>
</cp:coreProperties>
</file>