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Key Sociologists for Education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tcPr>
            <w:tcBorders>
              <w:top w:val="single"/>
              <w:bottom w:val="single"/>
              <w:left w:val="single"/>
              <w:right w:val="single"/>
            </w:tcBorders>
            <w:vAlign w:val="top"/>
          </w:tcPr>
          <w:p>
            <w:pPr>
              <w:pStyle w:val="CrossgridSmall"/>
            </w:pPr>
            <w:r>
              <w:t xml:space="preserve">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5</w:t>
            </w:r>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r>
      <w:tr>
        <w:trPr>
          <w:trHeight w:val="400" w:hRule="atLeast"/>
        </w:trPr>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8</w:t>
            </w: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9</w:t>
            </w: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tcPr>
            <w:tcBorders>
              <w:top w:val="single"/>
              <w:bottom w:val="single"/>
              <w:left w:val="single"/>
              <w:right w:val="single"/>
            </w:tcBorders>
            <w:vAlign w:val="top"/>
          </w:tcPr>
          <w:p>
            <w:pPr>
              <w:pStyle w:val="CrossgridSmall"/>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1. </w:t>
            </w:r>
            <w:r>
              <w:t xml:space="preserve">Also found Black Caribbean boys were reprimanded far more than whites or Asians for the same offence. </w:t>
            </w:r>
          </w:p>
          <w:p>
            <w:pPr>
              <w:keepLines/>
              <w:pStyle w:val="CluesTiny"/>
            </w:pPr>
            <w:r>
              <w:rPr>
                <w:b w:val="true"/>
                <w:bCs w:val="true"/>
              </w:rPr>
              <w:t xml:space="preserve">2. </w:t>
            </w:r>
            <w:r>
              <w:t xml:space="preserve">Found a disproportionate number of black students being entered for foundation tiers in GCSEs. These decisions were made by the teachers which could suggest stereotyping. </w:t>
            </w:r>
          </w:p>
          <w:p>
            <w:pPr>
              <w:keepLines/>
              <w:pStyle w:val="CluesTiny"/>
            </w:pPr>
            <w:r>
              <w:rPr>
                <w:b w:val="true"/>
                <w:bCs w:val="true"/>
              </w:rPr>
              <w:t xml:space="preserve">7. </w:t>
            </w:r>
            <w:r>
              <w:t xml:space="preserve">Did one study in the 1970s and found that girl’s priorities were ‘marriage’, ‘having children’, but then when the study was repeated in 1990s and found their aspirations were more focused on careers. </w:t>
            </w:r>
          </w:p>
          <w:p>
            <w:pPr>
              <w:keepLines/>
              <w:pStyle w:val="CluesTiny"/>
            </w:pPr>
            <w:r>
              <w:rPr>
                <w:b w:val="true"/>
                <w:bCs w:val="true"/>
              </w:rPr>
              <w:t xml:space="preserve">10. </w:t>
            </w:r>
            <w:r>
              <w:t xml:space="preserve">found stereotypical gender roles in pre-school stories, with three times more heroes than heroines.</w:t>
            </w:r>
          </w:p>
          <w:p>
            <w:pPr>
              <w:keepLines/>
              <w:pStyle w:val="CluesTiny"/>
            </w:pPr>
            <w:r>
              <w:rPr>
                <w:b w:val="true"/>
                <w:bCs w:val="true"/>
              </w:rPr>
              <w:t xml:space="preserve">11. </w:t>
            </w:r>
            <w:r>
              <w:t xml:space="preserve">Found that teachers expected the brightest female sixth formers to take, at best, secretarial jobs. Also they found that teachers gave less attention to girls and allowed boys to dominate the classroom.</w:t>
            </w:r>
          </w:p>
          <w:p>
            <w:pPr>
              <w:keepLines/>
              <w:pStyle w:val="CluesTiny"/>
            </w:pPr>
            <w:r>
              <w:rPr>
                <w:b w:val="true"/>
                <w:bCs w:val="true"/>
              </w:rPr>
              <w:t xml:space="preserve">12. </w:t>
            </w:r>
            <w:r>
              <w:t xml:space="preserve">Boys are more likely to have an anti-school subculture, not ask questions or work hard as it is seen as unmasculine.</w:t>
            </w:r>
          </w:p>
          <w:p>
            <w:pPr>
              <w:keepLines/>
              <w:pStyle w:val="CluesTiny"/>
            </w:pPr>
            <w:r>
              <w:rPr>
                <w:b w:val="true"/>
                <w:bCs w:val="true"/>
              </w:rPr>
              <w:t xml:space="preserve">13. </w:t>
            </w:r>
            <w:r>
              <w:t xml:space="preserve">Found out about "Bedroom Culture"</w:t>
            </w:r>
          </w:p>
        </w:tc>
        <w:tc>
          <w:p>
            <w:pPr>
              <w:pStyle w:val="CluesTiny"/>
            </w:pPr>
            <w:r>
              <w:rPr>
                <w:b w:val="true"/>
                <w:bCs w:val="true"/>
              </w:rPr>
              <w:t xml:space="preserve">Down</w:t>
            </w:r>
          </w:p>
          <w:p>
            <w:pPr>
              <w:keepLines/>
              <w:pStyle w:val="CluesTiny"/>
            </w:pPr>
            <w:r>
              <w:rPr>
                <w:b w:val="true"/>
                <w:bCs w:val="true"/>
              </w:rPr>
              <w:t xml:space="preserve">3. </w:t>
            </w:r>
            <w:r>
              <w:t xml:space="preserve">Found parents canalised their children into different roles through toys therefore limiting their horizons.</w:t>
            </w:r>
          </w:p>
          <w:p>
            <w:pPr>
              <w:keepLines/>
              <w:pStyle w:val="CluesTiny"/>
            </w:pPr>
            <w:r>
              <w:rPr>
                <w:b w:val="true"/>
                <w:bCs w:val="true"/>
              </w:rPr>
              <w:t xml:space="preserve">4. </w:t>
            </w:r>
            <w:r>
              <w:t xml:space="preserve">Found that working class children are more likely to speak in restricted code and middle class are more likely to speak in elaborated code.</w:t>
            </w:r>
          </w:p>
          <w:p>
            <w:pPr>
              <w:keepLines/>
              <w:pStyle w:val="CluesTiny"/>
            </w:pPr>
            <w:r>
              <w:rPr>
                <w:b w:val="true"/>
                <w:bCs w:val="true"/>
              </w:rPr>
              <w:t xml:space="preserve">5. </w:t>
            </w:r>
            <w:r>
              <w:t xml:space="preserve">Cultural Capital - when middle class parents can afford to expose their children to high culture activities which allows them to do better in exams.</w:t>
            </w:r>
          </w:p>
          <w:p>
            <w:pPr>
              <w:keepLines/>
              <w:pStyle w:val="CluesTiny"/>
            </w:pPr>
            <w:r>
              <w:rPr>
                <w:b w:val="true"/>
                <w:bCs w:val="true"/>
              </w:rPr>
              <w:t xml:space="preserve">6. </w:t>
            </w:r>
            <w:r>
              <w:t xml:space="preserve">This sociologist criticised the absence of black literature, history and music in British Curriculum. </w:t>
            </w:r>
          </w:p>
          <w:p>
            <w:pPr>
              <w:keepLines/>
              <w:pStyle w:val="CluesTiny"/>
            </w:pPr>
            <w:r>
              <w:rPr>
                <w:b w:val="true"/>
                <w:bCs w:val="true"/>
              </w:rPr>
              <w:t xml:space="preserve">8. </w:t>
            </w:r>
            <w:r>
              <w:t xml:space="preserve">Found working class seek immediate gratification whereas middle class view society as meritocratic and believe they will achieve through their own efforts and deferred gratification. Also they have a fatalistic approach as they give up on social mobility. </w:t>
            </w:r>
          </w:p>
          <w:p>
            <w:pPr>
              <w:keepLines/>
              <w:pStyle w:val="CluesTiny"/>
            </w:pPr>
            <w:r>
              <w:rPr>
                <w:b w:val="true"/>
                <w:bCs w:val="true"/>
              </w:rPr>
              <w:t xml:space="preserve">9. </w:t>
            </w:r>
            <w:r>
              <w:t xml:space="preserve">Found many afro-caribbean boys rebelled in response to discrimination at school but also the difficulties facing them in wider society.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 Sociologists for Education</dc:title>
  <dcterms:created xsi:type="dcterms:W3CDTF">2021-10-11T10:25:18Z</dcterms:created>
  <dcterms:modified xsi:type="dcterms:W3CDTF">2021-10-11T10:25:18Z</dcterms:modified>
</cp:coreProperties>
</file>