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 and Words to Know: Introduction to Pathophysiology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apoptosis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Atrophy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Gangrene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endogenous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Caseous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Hyperplasia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Dysplasia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exogenous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Necrosis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Fat necrosis </w:t>
            </w:r>
          </w:p>
        </w:tc>
      </w:tr>
    </w:tbl>
    <w:p>
      <w:pPr>
        <w:pStyle w:val="WordBankMedium"/>
      </w:pPr>
      <w:r>
        <w:t xml:space="preserve">   apoptosis    </w:t>
      </w:r>
      <w:r>
        <w:t xml:space="preserve">   Atrophy    </w:t>
      </w:r>
      <w:r>
        <w:t xml:space="preserve">   Caseous    </w:t>
      </w:r>
      <w:r>
        <w:t xml:space="preserve">   Necrosis    </w:t>
      </w:r>
      <w:r>
        <w:t xml:space="preserve">   Dysplasia     </w:t>
      </w:r>
      <w:r>
        <w:t xml:space="preserve">   endogenous    </w:t>
      </w:r>
      <w:r>
        <w:t xml:space="preserve">   exogenous    </w:t>
      </w:r>
      <w:r>
        <w:t xml:space="preserve">   fat necrosis    </w:t>
      </w:r>
      <w:r>
        <w:t xml:space="preserve">   gangrene    </w:t>
      </w:r>
      <w:r>
        <w:t xml:space="preserve">   hyperplasia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and Words to Know: Introduction to Pathophysiology 2</dc:title>
  <dcterms:created xsi:type="dcterms:W3CDTF">2021-10-11T10:26:31Z</dcterms:created>
  <dcterms:modified xsi:type="dcterms:W3CDTF">2021-10-11T10:26:31Z</dcterms:modified>
</cp:coreProperties>
</file>