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Theist    </w:t>
      </w:r>
      <w:r>
        <w:t xml:space="preserve">   Religion    </w:t>
      </w:r>
      <w:r>
        <w:t xml:space="preserve">   Monotheistic    </w:t>
      </w:r>
      <w:r>
        <w:t xml:space="preserve">   Humanist    </w:t>
      </w:r>
      <w:r>
        <w:t xml:space="preserve">   Fact    </w:t>
      </w:r>
      <w:r>
        <w:t xml:space="preserve">   Deity    </w:t>
      </w:r>
      <w:r>
        <w:t xml:space="preserve">   Belief    </w:t>
      </w:r>
      <w:r>
        <w:t xml:space="preserve">   Atheist    </w:t>
      </w:r>
      <w:r>
        <w:t xml:space="preserve">   Agnostic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2021-10-11T10:25:58Z</dcterms:created>
  <dcterms:modified xsi:type="dcterms:W3CDTF">2021-10-11T10:25:58Z</dcterms:modified>
</cp:coreProperties>
</file>