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Baptism    </w:t>
      </w:r>
      <w:r>
        <w:t xml:space="preserve">   Catechumens    </w:t>
      </w:r>
      <w:r>
        <w:t xml:space="preserve">   chrism    </w:t>
      </w:r>
      <w:r>
        <w:t xml:space="preserve">   communion    </w:t>
      </w:r>
      <w:r>
        <w:t xml:space="preserve">   confession    </w:t>
      </w:r>
      <w:r>
        <w:t xml:space="preserve">   confirmation    </w:t>
      </w:r>
      <w:r>
        <w:t xml:space="preserve">   holy spirit    </w:t>
      </w:r>
      <w:r>
        <w:t xml:space="preserve">   initiation    </w:t>
      </w:r>
      <w:r>
        <w:t xml:space="preserve">   original sin    </w:t>
      </w:r>
      <w:r>
        <w:t xml:space="preserve">   promises    </w:t>
      </w:r>
      <w:r>
        <w:t xml:space="preserve">   reconciliation    </w:t>
      </w:r>
      <w:r>
        <w:t xml:space="preserve">   sacrament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Keywords</dc:title>
  <dcterms:created xsi:type="dcterms:W3CDTF">2021-10-11T10:27:13Z</dcterms:created>
  <dcterms:modified xsi:type="dcterms:W3CDTF">2021-10-11T10:27:13Z</dcterms:modified>
</cp:coreProperties>
</file>