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 from Acts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Holy Spirit    </w:t>
      </w:r>
      <w:r>
        <w:t xml:space="preserve">   Proconsul    </w:t>
      </w:r>
      <w:r>
        <w:t xml:space="preserve">   sorcerer    </w:t>
      </w:r>
      <w:r>
        <w:t xml:space="preserve">   Elymas    </w:t>
      </w:r>
      <w:r>
        <w:t xml:space="preserve">   Cyprus    </w:t>
      </w:r>
      <w:r>
        <w:t xml:space="preserve">   evangelize    </w:t>
      </w:r>
      <w:r>
        <w:t xml:space="preserve">   Antioch    </w:t>
      </w:r>
      <w:r>
        <w:t xml:space="preserve">   Barnabas    </w:t>
      </w:r>
      <w:r>
        <w:t xml:space="preserve">   Paul    </w:t>
      </w:r>
      <w:r>
        <w:t xml:space="preserve">   John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from Acts 13</dc:title>
  <dcterms:created xsi:type="dcterms:W3CDTF">2021-10-11T10:26:28Z</dcterms:created>
  <dcterms:modified xsi:type="dcterms:W3CDTF">2021-10-11T10:26:28Z</dcterms:modified>
</cp:coreProperties>
</file>