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Kindness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sympathy    </w:t>
      </w:r>
      <w:r>
        <w:t xml:space="preserve">   happiness    </w:t>
      </w:r>
      <w:r>
        <w:t xml:space="preserve">   wellbeing    </w:t>
      </w:r>
      <w:r>
        <w:t xml:space="preserve">   mentalhealth    </w:t>
      </w:r>
      <w:r>
        <w:t xml:space="preserve">   goodwill    </w:t>
      </w:r>
      <w:r>
        <w:t xml:space="preserve">   good deed    </w:t>
      </w:r>
      <w:r>
        <w:t xml:space="preserve">   consideration    </w:t>
      </w:r>
      <w:r>
        <w:t xml:space="preserve">   concern    </w:t>
      </w:r>
      <w:r>
        <w:t xml:space="preserve">   care    </w:t>
      </w:r>
      <w:r>
        <w:t xml:space="preserve">   affection    </w:t>
      </w:r>
      <w:r>
        <w:t xml:space="preserve">   warmth    </w:t>
      </w:r>
      <w:r>
        <w:t xml:space="preserve">   kindness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Kindness Word Search</dc:title>
  <dcterms:created xsi:type="dcterms:W3CDTF">2021-10-11T10:29:43Z</dcterms:created>
  <dcterms:modified xsi:type="dcterms:W3CDTF">2021-10-11T10:29:43Z</dcterms:modified>
</cp:coreProperties>
</file>