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King Midas and the Golden Touch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Bacchus    </w:t>
      </w:r>
      <w:r>
        <w:t xml:space="preserve">   daughter    </w:t>
      </w:r>
      <w:r>
        <w:t xml:space="preserve">   flowers    </w:t>
      </w:r>
      <w:r>
        <w:t xml:space="preserve">   gold    </w:t>
      </w:r>
      <w:r>
        <w:t xml:space="preserve">   gold room    </w:t>
      </w:r>
      <w:r>
        <w:t xml:space="preserve">   greed    </w:t>
      </w:r>
      <w:r>
        <w:t xml:space="preserve">   lousy    </w:t>
      </w:r>
      <w:r>
        <w:t xml:space="preserve">   Midas    </w:t>
      </w:r>
      <w:r>
        <w:t xml:space="preserve">   palace    </w:t>
      </w:r>
      <w:r>
        <w:t xml:space="preserve">   pity    </w:t>
      </w:r>
      <w:r>
        <w:t xml:space="preserve">   possessions    </w:t>
      </w:r>
      <w:r>
        <w:t xml:space="preserve">   proud    </w:t>
      </w:r>
      <w:r>
        <w:t xml:space="preserve">   selfish    </w:t>
      </w:r>
      <w:r>
        <w:t xml:space="preserve">   Selinus    </w:t>
      </w:r>
      <w:r>
        <w:t xml:space="preserve">   tree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King Midas and the Golden Touch</dc:title>
  <dcterms:created xsi:type="dcterms:W3CDTF">2021-10-11T10:29:24Z</dcterms:created>
  <dcterms:modified xsi:type="dcterms:W3CDTF">2021-10-11T10:29:24Z</dcterms:modified>
</cp:coreProperties>
</file>