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Tutankhamun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Akhenaten    </w:t>
      </w:r>
      <w:r>
        <w:t xml:space="preserve">   Oritis    </w:t>
      </w:r>
      <w:r>
        <w:t xml:space="preserve">   Pharaoh    </w:t>
      </w:r>
      <w:r>
        <w:t xml:space="preserve">   Sarcophagus    </w:t>
      </w:r>
      <w:r>
        <w:t xml:space="preserve">   Gods    </w:t>
      </w:r>
      <w:r>
        <w:t xml:space="preserve">   Howard Carter    </w:t>
      </w:r>
      <w:r>
        <w:t xml:space="preserve">   Chamber    </w:t>
      </w:r>
      <w:r>
        <w:t xml:space="preserve">   Tomb    </w:t>
      </w:r>
      <w:r>
        <w:t xml:space="preserve">   Archeologists    </w:t>
      </w:r>
      <w:r>
        <w:t xml:space="preserve">   Anum    </w:t>
      </w:r>
      <w:r>
        <w:t xml:space="preserve">   Valley of The Kings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Tutankhamun </dc:title>
  <dcterms:created xsi:type="dcterms:W3CDTF">2021-10-11T10:30:32Z</dcterms:created>
  <dcterms:modified xsi:type="dcterms:W3CDTF">2021-10-11T10:30:32Z</dcterms:modified>
</cp:coreProperties>
</file>