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cooking    </w:t>
      </w:r>
      <w:r>
        <w:t xml:space="preserve">   flame    </w:t>
      </w:r>
      <w:r>
        <w:t xml:space="preserve">   Safety    </w:t>
      </w:r>
      <w:r>
        <w:t xml:space="preserve">   pan     </w:t>
      </w:r>
      <w:r>
        <w:t xml:space="preserve">   baking soda    </w:t>
      </w:r>
      <w:r>
        <w:t xml:space="preserve">   extinguisher    </w:t>
      </w:r>
      <w:r>
        <w:t xml:space="preserve">   grease    </w:t>
      </w:r>
      <w:r>
        <w:t xml:space="preserve">   heat    </w:t>
      </w:r>
      <w:r>
        <w:t xml:space="preserve">   mitt    </w:t>
      </w:r>
      <w:r>
        <w:t xml:space="preserve">   oven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Fire Safety</dc:title>
  <dcterms:created xsi:type="dcterms:W3CDTF">2021-10-11T10:29:56Z</dcterms:created>
  <dcterms:modified xsi:type="dcterms:W3CDTF">2021-10-11T10:29:56Z</dcterms:modified>
</cp:coreProperties>
</file>