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Kite Runner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insomnia    </w:t>
      </w:r>
      <w:r>
        <w:t xml:space="preserve">   tarpaulin    </w:t>
      </w:r>
      <w:r>
        <w:t xml:space="preserve">   wispy    </w:t>
      </w:r>
      <w:r>
        <w:t xml:space="preserve">   trepidation    </w:t>
      </w:r>
      <w:r>
        <w:t xml:space="preserve">   harmonium    </w:t>
      </w:r>
      <w:r>
        <w:t xml:space="preserve">   imbecile    </w:t>
      </w:r>
      <w:r>
        <w:t xml:space="preserve">   braying    </w:t>
      </w:r>
      <w:r>
        <w:t xml:space="preserve">   bazaar    </w:t>
      </w:r>
      <w:r>
        <w:t xml:space="preserve">   wrought    </w:t>
      </w:r>
      <w:r>
        <w:t xml:space="preserve">   unatoned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Vocab</dc:title>
  <dcterms:created xsi:type="dcterms:W3CDTF">2021-10-11T10:31:11Z</dcterms:created>
  <dcterms:modified xsi:type="dcterms:W3CDTF">2021-10-11T10:31:11Z</dcterms:modified>
</cp:coreProperties>
</file>