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garrulous    </w:t>
      </w:r>
      <w:r>
        <w:t xml:space="preserve">   intricacies    </w:t>
      </w:r>
      <w:r>
        <w:t xml:space="preserve">   endearment    </w:t>
      </w:r>
      <w:r>
        <w:t xml:space="preserve">   feigned    </w:t>
      </w:r>
      <w:r>
        <w:t xml:space="preserve">   valiant    </w:t>
      </w:r>
      <w:r>
        <w:t xml:space="preserve">   imbecile    </w:t>
      </w:r>
      <w:r>
        <w:t xml:space="preserve">   obstinacy    </w:t>
      </w:r>
      <w:r>
        <w:t xml:space="preserve">   vehemently    </w:t>
      </w:r>
      <w:r>
        <w:t xml:space="preserve">   impeccable    </w:t>
      </w:r>
      <w:r>
        <w:t xml:space="preserve">   reputable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2021-10-11T10:31:37Z</dcterms:created>
  <dcterms:modified xsi:type="dcterms:W3CDTF">2021-10-11T10:31:37Z</dcterms:modified>
</cp:coreProperties>
</file>