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sheathed    </w:t>
      </w:r>
      <w:r>
        <w:t xml:space="preserve">   indignation    </w:t>
      </w:r>
      <w:r>
        <w:t xml:space="preserve">   staggered    </w:t>
      </w:r>
      <w:r>
        <w:t xml:space="preserve">   dank    </w:t>
      </w:r>
      <w:r>
        <w:t xml:space="preserve">   laden    </w:t>
      </w:r>
      <w:r>
        <w:t xml:space="preserve">   relentless    </w:t>
      </w:r>
      <w:r>
        <w:t xml:space="preserve">   melee    </w:t>
      </w:r>
      <w:r>
        <w:t xml:space="preserve">   blundering    </w:t>
      </w:r>
      <w:r>
        <w:t xml:space="preserve">   aloof    </w:t>
      </w:r>
      <w:r>
        <w:t xml:space="preserve">   Havoc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words</dc:title>
  <dcterms:created xsi:type="dcterms:W3CDTF">2021-10-11T10:31:27Z</dcterms:created>
  <dcterms:modified xsi:type="dcterms:W3CDTF">2021-10-11T10:31:27Z</dcterms:modified>
</cp:coreProperties>
</file>