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Klasse7 Werbung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Slogen    </w:t>
      </w:r>
      <w:r>
        <w:t xml:space="preserve">   Internet    </w:t>
      </w:r>
      <w:r>
        <w:t xml:space="preserve">   Gesundheitsschutz    </w:t>
      </w:r>
      <w:r>
        <w:t xml:space="preserve">   Image    </w:t>
      </w:r>
      <w:r>
        <w:t xml:space="preserve">   Information    </w:t>
      </w:r>
      <w:r>
        <w:t xml:space="preserve">   Schleichwerbung    </w:t>
      </w:r>
      <w:r>
        <w:t xml:space="preserve">   Werbeziele    </w:t>
      </w:r>
      <w:r>
        <w:t xml:space="preserve">   Stopper    </w:t>
      </w:r>
      <w:r>
        <w:t xml:space="preserve">   Verführung    </w:t>
      </w:r>
      <w:r>
        <w:t xml:space="preserve">   Zielgruppe    </w:t>
      </w:r>
      <w:r>
        <w:t xml:space="preserve">   Werbeaufsicht    </w:t>
      </w:r>
      <w:r>
        <w:t xml:space="preserve">   Blickzone    </w:t>
      </w:r>
      <w:r>
        <w:t xml:space="preserve">   Supermarkt    </w:t>
      </w:r>
      <w:r>
        <w:t xml:space="preserve">   Barbieprinzip    </w:t>
      </w:r>
      <w:r>
        <w:t xml:space="preserve">   Kredit    </w:t>
      </w:r>
      <w:r>
        <w:t xml:space="preserve">   Besitzwunsch    </w:t>
      </w:r>
      <w:r>
        <w:t xml:space="preserve">   Anregung    </w:t>
      </w:r>
      <w:r>
        <w:t xml:space="preserve">   Kaufrausch    </w:t>
      </w:r>
      <w:r>
        <w:t xml:space="preserve">   Werbeträger    </w:t>
      </w:r>
      <w:r>
        <w:t xml:space="preserve">   Werbemittel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Klasse7 Werbung</dc:title>
  <dcterms:created xsi:type="dcterms:W3CDTF">2021-10-11T10:31:30Z</dcterms:created>
  <dcterms:modified xsi:type="dcterms:W3CDTF">2021-10-11T10:31:30Z</dcterms:modified>
</cp:coreProperties>
</file>