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Knowing Weather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volume of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humidity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Variables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with particular prevailing weather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latitude 30•N and 30•S two belts of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air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Atmosphereic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Measures wind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 system located between latitude 30•N and 60•N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 zones between 60•(N)orth  Pole and 60•(S)outh Pole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Frequency due to motion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Results in fluids and objects moving in a curved path instead of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over air mass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temperature with Fahrenheit or Celsius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latitude 30•N and 30•S two belts of wind</w:t>
            </w:r>
          </w:p>
        </w:tc>
      </w:tr>
    </w:tbl>
    <w:p>
      <w:pPr>
        <w:pStyle w:val="WordBankMedium"/>
      </w:pPr>
      <w:r>
        <w:t xml:space="preserve">   Anemometer     </w:t>
      </w:r>
      <w:r>
        <w:t xml:space="preserve">   Air Mass     </w:t>
      </w:r>
      <w:r>
        <w:t xml:space="preserve">   Source region     </w:t>
      </w:r>
      <w:r>
        <w:t xml:space="preserve">   Coriolis Effect     </w:t>
      </w:r>
      <w:r>
        <w:t xml:space="preserve">   Dropper effect     </w:t>
      </w:r>
      <w:r>
        <w:t xml:space="preserve">   Barometer    </w:t>
      </w:r>
      <w:r>
        <w:t xml:space="preserve">   Thermometer     </w:t>
      </w:r>
      <w:r>
        <w:t xml:space="preserve">   Hygrometer     </w:t>
      </w:r>
      <w:r>
        <w:t xml:space="preserve">   Climate     </w:t>
      </w:r>
      <w:r>
        <w:t xml:space="preserve">   Weather     </w:t>
      </w:r>
      <w:r>
        <w:t xml:space="preserve">   Polor easterlies     </w:t>
      </w:r>
      <w:r>
        <w:t xml:space="preserve">   Prevailing westerlies     </w:t>
      </w:r>
      <w:r>
        <w:t xml:space="preserve">   Trade winds     </w:t>
      </w:r>
      <w:r>
        <w:t xml:space="preserve">   Trade winds     </w:t>
      </w:r>
      <w:r>
        <w:t xml:space="preserve">   Dew Point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Weather Terms </dc:title>
  <dcterms:created xsi:type="dcterms:W3CDTF">2021-10-11T10:32:30Z</dcterms:created>
  <dcterms:modified xsi:type="dcterms:W3CDTF">2021-10-11T10:32:30Z</dcterms:modified>
</cp:coreProperties>
</file>