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LARGECASE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infants    </w:t>
      </w:r>
      <w:r>
        <w:t xml:space="preserve">   late adulthood    </w:t>
      </w:r>
      <w:r>
        <w:t xml:space="preserve">   mid adulthood    </w:t>
      </w:r>
      <w:r>
        <w:t xml:space="preserve">   adolescent    </w:t>
      </w:r>
      <w:r>
        <w:t xml:space="preserve">   health    </w:t>
      </w:r>
      <w:r>
        <w:t xml:space="preserve">   social    </w:t>
      </w:r>
      <w:r>
        <w:t xml:space="preserve">   intellectual    </w:t>
      </w:r>
      <w:r>
        <w:t xml:space="preserve">   emotional    </w:t>
      </w:r>
      <w:r>
        <w:t xml:space="preserve">   physical    </w:t>
      </w:r>
      <w:r>
        <w:t xml:space="preserve">   emotional maturity    </w:t>
      </w:r>
      <w:r>
        <w:t xml:space="preserve">   culture    </w:t>
      </w:r>
      <w:r>
        <w:t xml:space="preserve">   appearance    </w:t>
      </w:r>
      <w:r>
        <w:t xml:space="preserve">   sexuality    </w:t>
      </w:r>
      <w:r>
        <w:t xml:space="preserve">   education    </w:t>
      </w:r>
      <w:r>
        <w:t xml:space="preserve">   gender    </w:t>
      </w:r>
      <w:r>
        <w:t xml:space="preserve">   life experience    </w:t>
      </w:r>
      <w:r>
        <w:t xml:space="preserve">   religion    </w:t>
      </w:r>
      <w:r>
        <w:t xml:space="preserve">   relationships    </w:t>
      </w:r>
      <w:r>
        <w:t xml:space="preserve">   age    </w:t>
      </w:r>
      <w:r>
        <w:t xml:space="preserve">   life style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LARGECASE</dc:title>
  <dcterms:created xsi:type="dcterms:W3CDTF">2021-10-11T10:46:14Z</dcterms:created>
  <dcterms:modified xsi:type="dcterms:W3CDTF">2021-10-11T10:46:14Z</dcterms:modified>
</cp:coreProperties>
</file>