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LAS ESCRITURAS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La verdad es según la_____________(Tito 1:1)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sInonimo a adiestrar (2 Timoteo 3:16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El que inspiró a las Escrituras (2 Timoteo 3:16)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Por medio de la Palabra tenemos esperanza de la vida___________ (Tito 1:2)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¿En qué instruye la Palabra? (2 Timoteo 3:16)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¿Para qué las Escrituras hacen uno sabio? (2 Timoteo 3:15)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Las escrituras preparan alguien para las buenas _________ (Timoteo 3:17)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, Las escrituras hacen un hombre__________ (maduro) (2 Timoteo 3:17)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Lo que Dios no hace (Tito 1:2)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Todas las Escrituras son _______ por Dios (2 Timoteo 3:16)</w:t>
            </w:r>
          </w:p>
        </w:tc>
      </w:tr>
    </w:tbl>
    <w:p>
      <w:pPr>
        <w:pStyle w:val="WordBankMedium"/>
      </w:pPr>
      <w:r>
        <w:t xml:space="preserve">   MIENTE    </w:t>
      </w:r>
      <w:r>
        <w:t xml:space="preserve">    PIEDAD    </w:t>
      </w:r>
      <w:r>
        <w:t xml:space="preserve">   ETERNA    </w:t>
      </w:r>
      <w:r>
        <w:t xml:space="preserve">   INSPIRADAS    </w:t>
      </w:r>
      <w:r>
        <w:t xml:space="preserve">   SALVACION    </w:t>
      </w:r>
      <w:r>
        <w:t xml:space="preserve">   JUSTICIA    </w:t>
      </w:r>
      <w:r>
        <w:t xml:space="preserve">   REDARGUIR    </w:t>
      </w:r>
      <w:r>
        <w:t xml:space="preserve">   PERFECTO    </w:t>
      </w:r>
      <w:r>
        <w:t xml:space="preserve">   OBRAS    </w:t>
      </w:r>
      <w:r>
        <w:t xml:space="preserve">   DIOS, 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 ESCRITURAS</dc:title>
  <dcterms:created xsi:type="dcterms:W3CDTF">2021-10-11T10:47:12Z</dcterms:created>
  <dcterms:modified xsi:type="dcterms:W3CDTF">2021-10-11T10:47:12Z</dcterms:modified>
</cp:coreProperties>
</file>