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CIUDADANÍA EN ACCIÓN Y LA CULTURA TRIBUTARIA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VIGILANCIA    </w:t>
      </w:r>
      <w:r>
        <w:t xml:space="preserve">   TRIBUTOS    </w:t>
      </w:r>
      <w:r>
        <w:t xml:space="preserve">   SUNAT    </w:t>
      </w:r>
      <w:r>
        <w:t xml:space="preserve">   SERVICIOS    </w:t>
      </w:r>
      <w:r>
        <w:t xml:space="preserve">   RENTAS    </w:t>
      </w:r>
      <w:r>
        <w:t xml:space="preserve">   REGIDORES    </w:t>
      </w:r>
      <w:r>
        <w:t xml:space="preserve">   RECURSOS    </w:t>
      </w:r>
      <w:r>
        <w:t xml:space="preserve">   PRESUPUESTO PARTICIPATIVO    </w:t>
      </w:r>
      <w:r>
        <w:t xml:space="preserve">   PRESTAMOS    </w:t>
      </w:r>
      <w:r>
        <w:t xml:space="preserve">   PREDIAL    </w:t>
      </w:r>
      <w:r>
        <w:t xml:space="preserve">   PATRIMONIO    </w:t>
      </w:r>
      <w:r>
        <w:t xml:space="preserve">   MUNICIPIOS    </w:t>
      </w:r>
      <w:r>
        <w:t xml:space="preserve">   INVERTIR    </w:t>
      </w:r>
      <w:r>
        <w:t xml:space="preserve">   INGRESO    </w:t>
      </w:r>
      <w:r>
        <w:t xml:space="preserve">   IMPUESTO    </w:t>
      </w:r>
      <w:r>
        <w:t xml:space="preserve">   FUNCIONES    </w:t>
      </w:r>
      <w:r>
        <w:t xml:space="preserve">   DEMANDA    </w:t>
      </w:r>
      <w:r>
        <w:t xml:space="preserve">   CUENTAS    </w:t>
      </w:r>
      <w:r>
        <w:t xml:space="preserve">   CONTRIBUYENTE    </w:t>
      </w:r>
      <w:r>
        <w:t xml:space="preserve">   CONSUMO    </w:t>
      </w:r>
      <w:r>
        <w:t xml:space="preserve">   CIUDADANIA    </w:t>
      </w:r>
      <w:r>
        <w:t xml:space="preserve">   CATEGORIA    </w:t>
      </w:r>
      <w:r>
        <w:t xml:space="preserve">   ARBITRIOS    </w:t>
      </w:r>
      <w:r>
        <w:t xml:space="preserve">   ACTIVIDADES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CIUDADANÍA EN ACCIÓN Y LA CULTURA TRIBUTARIA</dc:title>
  <dcterms:created xsi:type="dcterms:W3CDTF">2021-10-11T10:36:57Z</dcterms:created>
  <dcterms:modified xsi:type="dcterms:W3CDTF">2021-10-11T10:36:57Z</dcterms:modified>
</cp:coreProperties>
</file>