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LEBANON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originated    </w:t>
      </w:r>
      <w:r>
        <w:t xml:space="preserve">   carvings    </w:t>
      </w:r>
      <w:r>
        <w:t xml:space="preserve">   artefact    </w:t>
      </w:r>
      <w:r>
        <w:t xml:space="preserve">   mountains    </w:t>
      </w:r>
      <w:r>
        <w:t xml:space="preserve">   heritage    </w:t>
      </w:r>
      <w:r>
        <w:t xml:space="preserve">   beirut    </w:t>
      </w:r>
      <w:r>
        <w:t xml:space="preserve">   traditions    </w:t>
      </w:r>
      <w:r>
        <w:t xml:space="preserve">   flag    </w:t>
      </w:r>
      <w:r>
        <w:t xml:space="preserve">   sculptures    </w:t>
      </w:r>
      <w:r>
        <w:t xml:space="preserve">   cedar tree    </w:t>
      </w:r>
      <w:r>
        <w:t xml:space="preserve">   culture    </w:t>
      </w:r>
      <w:r>
        <w:t xml:space="preserve">   lebanon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</dc:title>
  <dcterms:created xsi:type="dcterms:W3CDTF">2021-10-11T10:55:14Z</dcterms:created>
  <dcterms:modified xsi:type="dcterms:W3CDTF">2021-10-11T10:55:14Z</dcterms:modified>
</cp:coreProperties>
</file>