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THE GHOST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beagle    </w:t>
      </w:r>
      <w:r>
        <w:t xml:space="preserve">   storm    </w:t>
      </w:r>
      <w:r>
        <w:t xml:space="preserve">   ghostdog    </w:t>
      </w:r>
      <w:r>
        <w:t xml:space="preserve">   Jack    </w:t>
      </w:r>
      <w:r>
        <w:t xml:space="preserve">   Quin    </w:t>
      </w:r>
      <w:r>
        <w:t xml:space="preserve">   Alaska    </w:t>
      </w:r>
      <w:r>
        <w:t xml:space="preserve">   snowflake    </w:t>
      </w:r>
      <w:r>
        <w:t xml:space="preserve">   snow    </w:t>
      </w:r>
      <w:r>
        <w:t xml:space="preserve">   Tee    </w:t>
      </w:r>
      <w:r>
        <w:t xml:space="preserve">   Caspain    </w:t>
      </w:r>
      <w:r>
        <w:t xml:space="preserve">   Dodie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THE GHOST DOG</dc:title>
  <dcterms:created xsi:type="dcterms:W3CDTF">2021-10-11T10:54:47Z</dcterms:created>
  <dcterms:modified xsi:type="dcterms:W3CDTF">2021-10-11T10:54:47Z</dcterms:modified>
</cp:coreProperties>
</file>