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LGBTQU</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7</w:t>
            </w:r>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An umbrella term for people whose gender identity and/or gender expression differs from the sex they were assigned at birth.</w:t>
            </w:r>
          </w:p>
          <w:p>
            <w:pPr>
              <w:keepLines/>
              <w:pStyle w:val="CluesMedium"/>
            </w:pPr>
            <w:r>
              <w:rPr>
                <w:b w:val="true"/>
                <w:bCs w:val="true"/>
              </w:rPr>
              <w:t xml:space="preserve">4. </w:t>
            </w:r>
            <w:r>
              <w:t xml:space="preserve">An individual who is physically, romantically, emotionally and/or spiritually attracted to men and women. These people need not have had equal sexual experience with both men and women; in fact, they need not have had any sexual experience at all to identify this way</w:t>
            </w:r>
          </w:p>
          <w:p>
            <w:pPr>
              <w:keepLines/>
              <w:pStyle w:val="CluesMedium"/>
            </w:pPr>
            <w:r>
              <w:rPr>
                <w:b w:val="true"/>
                <w:bCs w:val="true"/>
              </w:rPr>
              <w:t xml:space="preserve">6. </w:t>
            </w:r>
            <w:r>
              <w:t xml:space="preserve">A term or period where an individual re-assesses (however privately or openly) the orientation/identity that they have either asserted for themselves, or been brought up as</w:t>
            </w:r>
          </w:p>
          <w:p>
            <w:pPr>
              <w:keepLines/>
              <w:pStyle w:val="CluesMedium"/>
            </w:pPr>
            <w:r>
              <w:rPr>
                <w:b w:val="true"/>
                <w:bCs w:val="true"/>
              </w:rPr>
              <w:t xml:space="preserve">9. </w:t>
            </w:r>
            <w:r>
              <w:t xml:space="preserve"> a man who dresses up in women's clothes, typically for the purposes of entertainment</w:t>
            </w:r>
          </w:p>
          <w:p>
            <w:pPr>
              <w:keepLines/>
              <w:pStyle w:val="CluesMedium"/>
            </w:pPr>
            <w:r>
              <w:rPr>
                <w:b w:val="true"/>
                <w:bCs w:val="true"/>
              </w:rPr>
              <w:t xml:space="preserve">10. </w:t>
            </w:r>
            <w:r>
              <w:t xml:space="preserve">A person who has changed, or is in the process of changing, his or her physical sex to conform to his or her internal sense of gender identity</w:t>
            </w:r>
          </w:p>
        </w:tc>
        <w:tc>
          <w:p>
            <w:pPr>
              <w:pStyle w:val="CluesMedium"/>
            </w:pPr>
            <w:r>
              <w:rPr>
                <w:b w:val="true"/>
                <w:bCs w:val="true"/>
              </w:rPr>
              <w:t xml:space="preserve">Down</w:t>
            </w:r>
          </w:p>
          <w:p>
            <w:pPr>
              <w:keepLines/>
              <w:pStyle w:val="CluesMedium"/>
            </w:pPr>
            <w:r>
              <w:rPr>
                <w:b w:val="true"/>
                <w:bCs w:val="true"/>
              </w:rPr>
              <w:t xml:space="preserve">1. </w:t>
            </w:r>
            <w:r>
              <w:t xml:space="preserve">People who wear the clothing and/or accouterments that are considered by society to correspond to the “opposite sex.”</w:t>
            </w:r>
          </w:p>
          <w:p>
            <w:pPr>
              <w:keepLines/>
              <w:pStyle w:val="CluesMedium"/>
            </w:pPr>
            <w:r>
              <w:rPr>
                <w:b w:val="true"/>
                <w:bCs w:val="true"/>
              </w:rPr>
              <w:t xml:space="preserve">3. </w:t>
            </w:r>
            <w:r>
              <w:t xml:space="preserve">A woman whose enduring physical, romantic, emotional and/or spiritual attraction is to other women. </w:t>
            </w:r>
          </w:p>
          <w:p>
            <w:pPr>
              <w:keepLines/>
              <w:pStyle w:val="CluesMedium"/>
            </w:pPr>
            <w:r>
              <w:rPr>
                <w:b w:val="true"/>
                <w:bCs w:val="true"/>
              </w:rPr>
              <w:t xml:space="preserve">5. </w:t>
            </w:r>
            <w:r>
              <w:t xml:space="preserve">An acronym commonly used to identify transsexuals who are transitioning from female to male.</w:t>
            </w:r>
          </w:p>
          <w:p>
            <w:pPr>
              <w:keepLines/>
              <w:pStyle w:val="CluesMedium"/>
            </w:pPr>
            <w:r>
              <w:rPr>
                <w:b w:val="true"/>
                <w:bCs w:val="true"/>
              </w:rPr>
              <w:t xml:space="preserve">7. </w:t>
            </w:r>
            <w:r>
              <w:t xml:space="preserve">The adjective used to describe people whose enduring physical, romantic, emotional and/or spiritual attractions are to people of the same sex— though in contemporary contexts, the term is more commonly used to describe men.</w:t>
            </w:r>
          </w:p>
          <w:p>
            <w:pPr>
              <w:keepLines/>
              <w:pStyle w:val="CluesMedium"/>
            </w:pPr>
            <w:r>
              <w:rPr>
                <w:b w:val="true"/>
                <w:bCs w:val="true"/>
              </w:rPr>
              <w:t xml:space="preserve">8. </w:t>
            </w:r>
            <w:r>
              <w:t xml:space="preserve">Traditionally a pejorative term, it has been appropriated by some LGBT people to describe themselves. Some value the term for its defiance and because it can be inclusive of the entire LGBT community.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LGBTQU</dc:title>
  <dcterms:created xsi:type="dcterms:W3CDTF">2021-10-11T11:06:56Z</dcterms:created>
  <dcterms:modified xsi:type="dcterms:W3CDTF">2021-10-11T11:06:56Z</dcterms:modified>
</cp:coreProperties>
</file>