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Community    </w:t>
      </w:r>
      <w:r>
        <w:t xml:space="preserve">   Intersex    </w:t>
      </w:r>
      <w:r>
        <w:t xml:space="preserve">   Gender fluid    </w:t>
      </w:r>
      <w:r>
        <w:t xml:space="preserve">   Pansexual    </w:t>
      </w:r>
      <w:r>
        <w:t xml:space="preserve">   Questioning    </w:t>
      </w:r>
      <w:r>
        <w:t xml:space="preserve">   Queer    </w:t>
      </w:r>
      <w:r>
        <w:t xml:space="preserve">   Bisexual    </w:t>
      </w:r>
      <w:r>
        <w:t xml:space="preserve">   Asexual    </w:t>
      </w:r>
      <w:r>
        <w:t xml:space="preserve">   Transgender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LGBT+</dc:title>
  <dcterms:created xsi:type="dcterms:W3CDTF">2021-10-11T11:07:49Z</dcterms:created>
  <dcterms:modified xsi:type="dcterms:W3CDTF">2021-10-11T11:07:49Z</dcterms:modified>
</cp:coreProperties>
</file>