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 Wrap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TrueBalance    </w:t>
      </w:r>
      <w:r>
        <w:t xml:space="preserve">   ColdWash    </w:t>
      </w:r>
      <w:r>
        <w:t xml:space="preserve">   TurboWash    </w:t>
      </w:r>
      <w:r>
        <w:t xml:space="preserve">   WaveForce    </w:t>
      </w:r>
      <w:r>
        <w:t xml:space="preserve">   SideKick    </w:t>
      </w:r>
      <w:r>
        <w:t xml:space="preserve">   Sanitize    </w:t>
      </w:r>
      <w:r>
        <w:t xml:space="preserve">   TurboSteam    </w:t>
      </w:r>
      <w:r>
        <w:t xml:space="preserve">   SmartThinq    </w:t>
      </w:r>
      <w:r>
        <w:t xml:space="preserve">   EnergyStar    </w:t>
      </w:r>
      <w:r>
        <w:t xml:space="preserve">   Zendeask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Wrap up</dc:title>
  <dcterms:created xsi:type="dcterms:W3CDTF">2021-10-11T11:07:46Z</dcterms:created>
  <dcterms:modified xsi:type="dcterms:W3CDTF">2021-10-11T11:07:46Z</dcterms:modified>
</cp:coreProperties>
</file>