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 Driver Causes Death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access    </w:t>
      </w:r>
      <w:r>
        <w:t xml:space="preserve">   fairness    </w:t>
      </w:r>
      <w:r>
        <w:t xml:space="preserve">   rehabilitation    </w:t>
      </w:r>
      <w:r>
        <w:t xml:space="preserve">   recidivism    </w:t>
      </w:r>
      <w:r>
        <w:t xml:space="preserve">   aggravating    </w:t>
      </w:r>
      <w:r>
        <w:t xml:space="preserve">   committal    </w:t>
      </w:r>
      <w:r>
        <w:t xml:space="preserve">   proceeding    </w:t>
      </w:r>
      <w:r>
        <w:t xml:space="preserve">   county    </w:t>
      </w:r>
      <w:r>
        <w:t xml:space="preserve">   culpable driving    </w:t>
      </w:r>
      <w:r>
        <w:t xml:space="preserve">   mitigating    </w:t>
      </w:r>
      <w:r>
        <w:t xml:space="preserve">   general deterrence    </w:t>
      </w:r>
      <w:r>
        <w:t xml:space="preserve">   magistrates    </w:t>
      </w:r>
      <w:r>
        <w:t xml:space="preserve">   sanction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Driver Causes Death Case</dc:title>
  <dcterms:created xsi:type="dcterms:W3CDTF">2021-10-11T10:36:22Z</dcterms:created>
  <dcterms:modified xsi:type="dcterms:W3CDTF">2021-10-11T10:36:22Z</dcterms:modified>
</cp:coreProperties>
</file>