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en la costa    </w:t>
      </w:r>
      <w:r>
        <w:t xml:space="preserve">   en las fueras    </w:t>
      </w:r>
      <w:r>
        <w:t xml:space="preserve">   dormitorio    </w:t>
      </w:r>
      <w:r>
        <w:t xml:space="preserve">   el aseo    </w:t>
      </w:r>
      <w:r>
        <w:t xml:space="preserve">   en un barrio    </w:t>
      </w:r>
      <w:r>
        <w:t xml:space="preserve">   un piso    </w:t>
      </w:r>
      <w:r>
        <w:t xml:space="preserve">   una casa adosada    </w:t>
      </w:r>
      <w:r>
        <w:t xml:space="preserve">   junto al rio    </w:t>
      </w:r>
      <w:r>
        <w:t xml:space="preserve">   el comedor    </w:t>
      </w:r>
      <w:r>
        <w:t xml:space="preserve">   la terreza    </w:t>
      </w:r>
      <w:r>
        <w:t xml:space="preserve">   el salon    </w:t>
      </w:r>
      <w:r>
        <w:t xml:space="preserve">   un chalet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</dc:title>
  <dcterms:created xsi:type="dcterms:W3CDTF">2021-10-11T10:35:57Z</dcterms:created>
  <dcterms:modified xsi:type="dcterms:W3CDTF">2021-10-11T10:35:57Z</dcterms:modified>
</cp:coreProperties>
</file>