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prima    </w:t>
      </w:r>
      <w:r>
        <w:t xml:space="preserve">   primo    </w:t>
      </w:r>
      <w:r>
        <w:t xml:space="preserve">   hermana    </w:t>
      </w:r>
      <w:r>
        <w:t xml:space="preserve">   hermano    </w:t>
      </w:r>
      <w:r>
        <w:t xml:space="preserve">   papa    </w:t>
      </w:r>
      <w:r>
        <w:t xml:space="preserve">   mama    </w:t>
      </w:r>
      <w:r>
        <w:t xml:space="preserve">   tio    </w:t>
      </w:r>
      <w:r>
        <w:t xml:space="preserve">   tia    </w:t>
      </w:r>
      <w:r>
        <w:t xml:space="preserve">   abuela    </w:t>
      </w:r>
      <w:r>
        <w:t xml:space="preserve">   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2021-10-11T10:38:51Z</dcterms:created>
  <dcterms:modified xsi:type="dcterms:W3CDTF">2021-10-11T10:38:51Z</dcterms:modified>
</cp:coreProperties>
</file>